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center"/>
        <w:tblInd w:w="-108.0" w:type="dxa"/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Front of Shirt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924050" cy="2082800"/>
                  <wp:effectExtent b="0" l="0" r="0" t="0"/>
                  <wp:docPr id="1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08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Back of Shirt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879600" cy="1684655"/>
                  <wp:effectExtent b="0" l="0" r="0" t="0"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684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2"/>
                <w:szCs w:val="22"/>
                <w:vertAlign w:val="baseline"/>
                <w:rtl w:val="0"/>
              </w:rPr>
              <w:t xml:space="preserve">March is National Youth Art Month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vertAlign w:val="baseline"/>
                <w:rtl w:val="0"/>
              </w:rPr>
              <w:t xml:space="preserve"> and the State of Texas has been a leader in Youth Art Month since the observance began in 1961. To celebrate this very special month, Round Rock ISD Visual Art sponsors a t-shirt design to celebrate the incredible work created by our students.  2016 is the 21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vertAlign w:val="baseline"/>
                <w:rtl w:val="0"/>
              </w:rPr>
              <w:t xml:space="preserve"> year of RRISD Youth Art Month t-shirts!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vertAlign w:val="baseline"/>
                <w:rtl w:val="0"/>
              </w:rPr>
              <w:t xml:space="preserve">Be part of the celebration by ordering shirts from your campus art teacher.  All proceeds from the sale of these items benefit your campus art program!  Questions?  Call your teacher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Rebecca Story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vertAlign w:val="baseline"/>
                <w:rtl w:val="0"/>
              </w:rPr>
              <w:t xml:space="preserve"> at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512-428-3037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vertAlign w:val="baseline"/>
                <w:rtl w:val="0"/>
              </w:rPr>
              <w:t xml:space="preserve"> or email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Rebecca_Story@roundrockisd.org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Student Name: 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Homeroom Teacher: _________________________</w:t>
        <w:tab/>
        <w:t xml:space="preserve">Grade: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7751.999999999999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3"/>
        <w:gridCol w:w="1888"/>
        <w:gridCol w:w="1627"/>
        <w:gridCol w:w="2084"/>
        <w:tblGridChange w:id="0">
          <w:tblGrid>
            <w:gridCol w:w="2153"/>
            <w:gridCol w:w="1888"/>
            <w:gridCol w:w="1627"/>
            <w:gridCol w:w="208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Number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items ordered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Youth Small: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$10.00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Youth Medium: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$10.00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Youth Large: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$10.00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Adult Small: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$10.00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Adult Medium: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$10.00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Adult Large: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$10.00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Adult XL: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$10.00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Adult XXL: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$12.00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Adult XXXL: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$12.00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Adult XXXXL: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 $12.00 =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Make checks payable to: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Brushy Creek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All orders due by February 19, 2016 at the end of the school day!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jpg"/></Relationships>
</file>